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04B" w:rsidRPr="003D6CDF" w:rsidRDefault="00E8404B" w:rsidP="00896D35">
      <w:pPr>
        <w:ind w:firstLineChars="900" w:firstLine="2880"/>
        <w:rPr>
          <w:rFonts w:ascii="Times New Roman" w:eastAsia="仿宋_GB2312" w:hAnsi="Times New Roman" w:cs="Times New Roman"/>
          <w:sz w:val="32"/>
          <w:szCs w:val="32"/>
        </w:rPr>
      </w:pPr>
      <w:r w:rsidRPr="003D6CDF">
        <w:rPr>
          <w:rFonts w:ascii="Times New Roman" w:eastAsia="仿宋_GB2312" w:hAnsi="Times New Roman" w:cs="Times New Roman"/>
          <w:sz w:val="32"/>
          <w:szCs w:val="32"/>
        </w:rPr>
        <w:t>信息学院教师简介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992"/>
        <w:gridCol w:w="1134"/>
        <w:gridCol w:w="1001"/>
        <w:gridCol w:w="1148"/>
        <w:gridCol w:w="1148"/>
        <w:gridCol w:w="1148"/>
      </w:tblGrid>
      <w:tr w:rsidR="00896D35" w:rsidRPr="003D6CDF" w:rsidTr="00DA4759">
        <w:tc>
          <w:tcPr>
            <w:tcW w:w="1951" w:type="dxa"/>
            <w:vMerge w:val="restart"/>
            <w:vAlign w:val="center"/>
          </w:tcPr>
          <w:p w:rsidR="00896D35" w:rsidRPr="003D6CDF" w:rsidRDefault="003B35AF" w:rsidP="00896D35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3B35AF">
              <w:rPr>
                <w:rFonts w:ascii="Times New Roman" w:eastAsia="仿宋_GB2312" w:hAnsi="Times New Roman" w:cs="Times New Roman"/>
                <w:noProof/>
                <w:sz w:val="28"/>
                <w:szCs w:val="32"/>
              </w:rPr>
              <w:drawing>
                <wp:inline distT="0" distB="0" distL="0" distR="0">
                  <wp:extent cx="1028700" cy="1466850"/>
                  <wp:effectExtent l="0" t="0" r="0" b="0"/>
                  <wp:docPr id="1" name="图片 1" descr="C:\Users\Administrator\Desktop\孙丰刚_3709021982072112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孙丰刚_3709021982072112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896D35" w:rsidRPr="003D6CDF" w:rsidRDefault="00896D35">
            <w:pPr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3D6CDF">
              <w:rPr>
                <w:rFonts w:ascii="Times New Roman" w:eastAsia="仿宋_GB2312" w:hAnsi="Times New Roman" w:cs="Times New Roman"/>
                <w:sz w:val="28"/>
                <w:szCs w:val="32"/>
              </w:rPr>
              <w:t>姓名</w:t>
            </w:r>
          </w:p>
        </w:tc>
        <w:tc>
          <w:tcPr>
            <w:tcW w:w="1134" w:type="dxa"/>
          </w:tcPr>
          <w:p w:rsidR="00896D35" w:rsidRPr="003D6CDF" w:rsidRDefault="003D6CDF">
            <w:pPr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3D6CDF">
              <w:rPr>
                <w:rFonts w:ascii="Times New Roman" w:eastAsia="仿宋_GB2312" w:hAnsi="Times New Roman" w:cs="Times New Roman"/>
                <w:sz w:val="28"/>
                <w:szCs w:val="32"/>
              </w:rPr>
              <w:t>孙丰刚</w:t>
            </w:r>
          </w:p>
        </w:tc>
        <w:tc>
          <w:tcPr>
            <w:tcW w:w="1001" w:type="dxa"/>
          </w:tcPr>
          <w:p w:rsidR="00896D35" w:rsidRPr="003D6CDF" w:rsidRDefault="00896D35">
            <w:pPr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3D6CDF">
              <w:rPr>
                <w:rFonts w:ascii="Times New Roman" w:eastAsia="仿宋_GB2312" w:hAnsi="Times New Roman" w:cs="Times New Roman"/>
                <w:sz w:val="28"/>
                <w:szCs w:val="32"/>
              </w:rPr>
              <w:t>学历</w:t>
            </w:r>
          </w:p>
        </w:tc>
        <w:tc>
          <w:tcPr>
            <w:tcW w:w="1148" w:type="dxa"/>
          </w:tcPr>
          <w:p w:rsidR="00896D35" w:rsidRPr="003D6CDF" w:rsidRDefault="003D6CDF" w:rsidP="00C542B5">
            <w:pPr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3D6CDF">
              <w:rPr>
                <w:rFonts w:ascii="Times New Roman" w:eastAsia="仿宋_GB2312" w:hAnsi="Times New Roman" w:cs="Times New Roman"/>
                <w:sz w:val="28"/>
                <w:szCs w:val="32"/>
              </w:rPr>
              <w:t>博士研究生</w:t>
            </w:r>
          </w:p>
        </w:tc>
        <w:tc>
          <w:tcPr>
            <w:tcW w:w="1148" w:type="dxa"/>
          </w:tcPr>
          <w:p w:rsidR="00896D35" w:rsidRPr="003D6CDF" w:rsidRDefault="00896D35">
            <w:pPr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3D6CDF">
              <w:rPr>
                <w:rFonts w:ascii="Times New Roman" w:eastAsia="仿宋_GB2312" w:hAnsi="Times New Roman" w:cs="Times New Roman"/>
                <w:sz w:val="28"/>
                <w:szCs w:val="32"/>
              </w:rPr>
              <w:t>职称</w:t>
            </w:r>
          </w:p>
        </w:tc>
        <w:tc>
          <w:tcPr>
            <w:tcW w:w="1148" w:type="dxa"/>
          </w:tcPr>
          <w:p w:rsidR="00896D35" w:rsidRPr="003D6CDF" w:rsidRDefault="003D6CDF">
            <w:pPr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3D6CDF">
              <w:rPr>
                <w:rFonts w:ascii="Times New Roman" w:eastAsia="仿宋_GB2312" w:hAnsi="Times New Roman" w:cs="Times New Roman"/>
                <w:sz w:val="28"/>
                <w:szCs w:val="32"/>
              </w:rPr>
              <w:t>副教授</w:t>
            </w:r>
          </w:p>
        </w:tc>
      </w:tr>
      <w:tr w:rsidR="00896D35" w:rsidRPr="003D6CDF" w:rsidTr="00DA4759">
        <w:trPr>
          <w:trHeight w:val="1001"/>
        </w:trPr>
        <w:tc>
          <w:tcPr>
            <w:tcW w:w="1951" w:type="dxa"/>
            <w:vMerge/>
          </w:tcPr>
          <w:p w:rsidR="00896D35" w:rsidRPr="003D6CDF" w:rsidRDefault="00896D35">
            <w:pPr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</w:tcPr>
          <w:p w:rsidR="00896D35" w:rsidRPr="003D6CDF" w:rsidRDefault="00896D35">
            <w:pPr>
              <w:rPr>
                <w:rFonts w:ascii="Times New Roman" w:eastAsia="仿宋_GB2312" w:hAnsi="Times New Roman" w:cs="Times New Roman"/>
                <w:spacing w:val="-20"/>
                <w:w w:val="90"/>
                <w:sz w:val="28"/>
                <w:szCs w:val="32"/>
              </w:rPr>
            </w:pPr>
            <w:r w:rsidRPr="003D6CDF">
              <w:rPr>
                <w:rFonts w:ascii="Times New Roman" w:eastAsia="仿宋_GB2312" w:hAnsi="Times New Roman" w:cs="Times New Roman"/>
                <w:spacing w:val="-20"/>
                <w:w w:val="90"/>
                <w:sz w:val="28"/>
                <w:szCs w:val="32"/>
              </w:rPr>
              <w:t>所属部门</w:t>
            </w:r>
          </w:p>
        </w:tc>
        <w:tc>
          <w:tcPr>
            <w:tcW w:w="5579" w:type="dxa"/>
            <w:gridSpan w:val="5"/>
          </w:tcPr>
          <w:p w:rsidR="00896D35" w:rsidRPr="003D6CDF" w:rsidRDefault="003D6CDF">
            <w:pPr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3D6CDF">
              <w:rPr>
                <w:rFonts w:ascii="Times New Roman" w:eastAsia="仿宋_GB2312" w:hAnsi="Times New Roman" w:cs="Times New Roman"/>
                <w:sz w:val="28"/>
                <w:szCs w:val="32"/>
              </w:rPr>
              <w:t>电子与通信工程系</w:t>
            </w:r>
          </w:p>
        </w:tc>
      </w:tr>
      <w:tr w:rsidR="00896D35" w:rsidRPr="003D6CDF" w:rsidTr="00DA4759">
        <w:trPr>
          <w:trHeight w:val="1079"/>
        </w:trPr>
        <w:tc>
          <w:tcPr>
            <w:tcW w:w="1951" w:type="dxa"/>
            <w:vMerge/>
          </w:tcPr>
          <w:p w:rsidR="00896D35" w:rsidRPr="003D6CDF" w:rsidRDefault="00896D35">
            <w:pPr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992" w:type="dxa"/>
          </w:tcPr>
          <w:p w:rsidR="00896D35" w:rsidRPr="003D6CDF" w:rsidRDefault="00896D35">
            <w:pPr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3D6CDF">
              <w:rPr>
                <w:rFonts w:ascii="Times New Roman" w:eastAsia="仿宋_GB2312" w:hAnsi="Times New Roman" w:cs="Times New Roman"/>
                <w:spacing w:val="-20"/>
                <w:w w:val="90"/>
                <w:sz w:val="28"/>
                <w:szCs w:val="32"/>
              </w:rPr>
              <w:t>联系方式</w:t>
            </w:r>
          </w:p>
        </w:tc>
        <w:tc>
          <w:tcPr>
            <w:tcW w:w="5579" w:type="dxa"/>
            <w:gridSpan w:val="5"/>
          </w:tcPr>
          <w:p w:rsidR="00896D35" w:rsidRPr="003D6CDF" w:rsidRDefault="00DA4759">
            <w:pPr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DA4759">
              <w:rPr>
                <w:rFonts w:ascii="Times New Roman" w:eastAsia="仿宋_GB2312" w:hAnsi="Times New Roman" w:cs="Times New Roman"/>
                <w:sz w:val="28"/>
                <w:szCs w:val="32"/>
              </w:rPr>
              <w:t>sunfg@sdau.edu.cn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；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18661308211</w:t>
            </w:r>
          </w:p>
        </w:tc>
      </w:tr>
      <w:tr w:rsidR="00E8404B" w:rsidRPr="003D6CDF" w:rsidTr="00896D35">
        <w:trPr>
          <w:trHeight w:val="1287"/>
        </w:trPr>
        <w:tc>
          <w:tcPr>
            <w:tcW w:w="8522" w:type="dxa"/>
            <w:gridSpan w:val="7"/>
          </w:tcPr>
          <w:p w:rsidR="00E8404B" w:rsidRPr="003D6CDF" w:rsidRDefault="00E8404B">
            <w:pPr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3D6CDF">
              <w:rPr>
                <w:rFonts w:ascii="Times New Roman" w:eastAsia="仿宋_GB2312" w:hAnsi="Times New Roman" w:cs="Times New Roman"/>
                <w:sz w:val="28"/>
                <w:szCs w:val="32"/>
              </w:rPr>
              <w:t>简介（</w:t>
            </w:r>
            <w:r w:rsidRPr="003D6CDF">
              <w:rPr>
                <w:rFonts w:ascii="Times New Roman" w:eastAsia="仿宋_GB2312" w:hAnsi="Times New Roman" w:cs="Times New Roman"/>
                <w:sz w:val="28"/>
                <w:szCs w:val="32"/>
              </w:rPr>
              <w:t>600</w:t>
            </w:r>
            <w:r w:rsidRPr="003D6CDF">
              <w:rPr>
                <w:rFonts w:ascii="Times New Roman" w:eastAsia="仿宋_GB2312" w:hAnsi="Times New Roman" w:cs="Times New Roman"/>
                <w:sz w:val="28"/>
                <w:szCs w:val="32"/>
              </w:rPr>
              <w:t>字以内）</w:t>
            </w:r>
          </w:p>
          <w:p w:rsidR="003D6CDF" w:rsidRPr="003D6CDF" w:rsidRDefault="003B35AF" w:rsidP="00C27C88">
            <w:pPr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孙丰刚</w:t>
            </w: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，男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，</w:t>
            </w:r>
            <w:r w:rsidR="003D6CDF" w:rsidRPr="003D6CDF">
              <w:rPr>
                <w:rFonts w:ascii="Times New Roman" w:eastAsia="仿宋_GB2312" w:hAnsi="Times New Roman" w:cs="Times New Roman"/>
                <w:sz w:val="28"/>
                <w:szCs w:val="32"/>
              </w:rPr>
              <w:t>博士，副教授，</w:t>
            </w:r>
            <w:r w:rsidR="00A25CF6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学术</w:t>
            </w:r>
            <w:r w:rsidR="00007423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/</w:t>
            </w:r>
            <w:r w:rsidR="00A25CF6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专业型</w:t>
            </w:r>
            <w:r w:rsidR="00A9671D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硕士</w:t>
            </w:r>
            <w:r w:rsidR="00DA4759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研究生</w:t>
            </w:r>
            <w:r w:rsidR="00DA4759">
              <w:rPr>
                <w:rFonts w:ascii="Times New Roman" w:eastAsia="仿宋_GB2312" w:hAnsi="Times New Roman" w:cs="Times New Roman"/>
                <w:sz w:val="28"/>
                <w:szCs w:val="32"/>
              </w:rPr>
              <w:t>导师，</w:t>
            </w:r>
            <w:r w:rsidR="003D6CDF" w:rsidRPr="003D6CDF">
              <w:rPr>
                <w:rFonts w:ascii="Times New Roman" w:eastAsia="仿宋_GB2312" w:hAnsi="Times New Roman" w:cs="Times New Roman"/>
                <w:sz w:val="28"/>
                <w:szCs w:val="32"/>
              </w:rPr>
              <w:t>入选山东农业大学</w:t>
            </w:r>
            <w:r w:rsidR="003D6CDF" w:rsidRPr="003D6CDF">
              <w:rPr>
                <w:rFonts w:ascii="Times New Roman" w:eastAsia="仿宋_GB2312" w:hAnsi="Times New Roman" w:cs="Times New Roman"/>
                <w:sz w:val="28"/>
                <w:szCs w:val="32"/>
              </w:rPr>
              <w:t>“1512</w:t>
            </w:r>
            <w:r w:rsidR="003D6CDF" w:rsidRPr="003D6CDF">
              <w:rPr>
                <w:rFonts w:ascii="Times New Roman" w:eastAsia="仿宋_GB2312" w:hAnsi="Times New Roman" w:cs="Times New Roman"/>
                <w:sz w:val="28"/>
                <w:szCs w:val="32"/>
              </w:rPr>
              <w:t>工程</w:t>
            </w:r>
            <w:r w:rsidR="003D6CDF" w:rsidRPr="003D6CDF">
              <w:rPr>
                <w:rFonts w:ascii="Times New Roman" w:eastAsia="仿宋_GB2312" w:hAnsi="Times New Roman" w:cs="Times New Roman"/>
                <w:sz w:val="28"/>
                <w:szCs w:val="32"/>
              </w:rPr>
              <w:t>”</w:t>
            </w:r>
            <w:r w:rsidR="003D6CDF" w:rsidRPr="003D6CDF">
              <w:rPr>
                <w:rFonts w:ascii="Times New Roman" w:eastAsia="仿宋_GB2312" w:hAnsi="Times New Roman" w:cs="Times New Roman"/>
                <w:sz w:val="28"/>
                <w:szCs w:val="32"/>
              </w:rPr>
              <w:t>第</w:t>
            </w:r>
            <w:r w:rsidR="00BB5758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三</w:t>
            </w:r>
            <w:r w:rsidR="003D6CDF" w:rsidRPr="003D6CDF">
              <w:rPr>
                <w:rFonts w:ascii="Times New Roman" w:eastAsia="仿宋_GB2312" w:hAnsi="Times New Roman" w:cs="Times New Roman"/>
                <w:sz w:val="28"/>
                <w:szCs w:val="32"/>
              </w:rPr>
              <w:t>层次，山东省人工智能学会会员。</w:t>
            </w:r>
            <w:r w:rsidR="003D6CDF" w:rsidRPr="003D6CDF">
              <w:rPr>
                <w:rFonts w:ascii="Times New Roman" w:eastAsia="仿宋_GB2312" w:hAnsi="Times New Roman" w:cs="Times New Roman"/>
                <w:sz w:val="28"/>
                <w:szCs w:val="32"/>
              </w:rPr>
              <w:t>2006</w:t>
            </w:r>
            <w:r w:rsidR="003D6CDF" w:rsidRPr="003D6CDF">
              <w:rPr>
                <w:rFonts w:ascii="Times New Roman" w:eastAsia="仿宋_GB2312" w:hAnsi="Times New Roman" w:cs="Times New Roman"/>
                <w:sz w:val="28"/>
                <w:szCs w:val="32"/>
              </w:rPr>
              <w:t>年和</w:t>
            </w:r>
            <w:r w:rsidR="003D6CDF" w:rsidRPr="003D6CDF">
              <w:rPr>
                <w:rFonts w:ascii="Times New Roman" w:eastAsia="仿宋_GB2312" w:hAnsi="Times New Roman" w:cs="Times New Roman"/>
                <w:sz w:val="28"/>
                <w:szCs w:val="32"/>
              </w:rPr>
              <w:t>2009</w:t>
            </w:r>
            <w:r w:rsidR="003D6CDF" w:rsidRPr="003D6CDF">
              <w:rPr>
                <w:rFonts w:ascii="Times New Roman" w:eastAsia="仿宋_GB2312" w:hAnsi="Times New Roman" w:cs="Times New Roman"/>
                <w:sz w:val="28"/>
                <w:szCs w:val="32"/>
              </w:rPr>
              <w:t>年于山东大学分别获得学士学位（通信工程）和硕士学位（通信与信息系统）。</w:t>
            </w:r>
            <w:r w:rsidR="003D6CDF" w:rsidRPr="003D6CDF">
              <w:rPr>
                <w:rFonts w:ascii="Times New Roman" w:eastAsia="仿宋_GB2312" w:hAnsi="Times New Roman" w:cs="Times New Roman"/>
                <w:sz w:val="28"/>
                <w:szCs w:val="32"/>
              </w:rPr>
              <w:t>2017</w:t>
            </w:r>
            <w:r w:rsidR="003D6CDF" w:rsidRPr="003D6CDF">
              <w:rPr>
                <w:rFonts w:ascii="Times New Roman" w:eastAsia="仿宋_GB2312" w:hAnsi="Times New Roman" w:cs="Times New Roman"/>
                <w:sz w:val="28"/>
                <w:szCs w:val="32"/>
              </w:rPr>
              <w:t>年</w:t>
            </w:r>
            <w:r w:rsidR="003D6CDF" w:rsidRPr="003D6CDF">
              <w:rPr>
                <w:rFonts w:ascii="Times New Roman" w:eastAsia="仿宋_GB2312" w:hAnsi="Times New Roman" w:cs="Times New Roman"/>
                <w:sz w:val="28"/>
                <w:szCs w:val="32"/>
              </w:rPr>
              <w:t>6</w:t>
            </w:r>
            <w:r w:rsidR="003D6CDF" w:rsidRPr="003D6CDF">
              <w:rPr>
                <w:rFonts w:ascii="Times New Roman" w:eastAsia="仿宋_GB2312" w:hAnsi="Times New Roman" w:cs="Times New Roman"/>
                <w:sz w:val="28"/>
                <w:szCs w:val="32"/>
              </w:rPr>
              <w:t>月于解放军理工大学（现为陆军工程大学）获得博士学位（信息与通信工程）。</w:t>
            </w:r>
            <w:r w:rsidR="003D6CDF" w:rsidRPr="003D6CDF">
              <w:rPr>
                <w:rFonts w:ascii="Times New Roman" w:eastAsia="仿宋_GB2312" w:hAnsi="Times New Roman" w:cs="Times New Roman"/>
                <w:sz w:val="28"/>
                <w:szCs w:val="32"/>
              </w:rPr>
              <w:t>2009</w:t>
            </w: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年起于山东农业大学信息学院工作。截止目前，在国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内外</w:t>
            </w:r>
            <w:r w:rsidR="003D6CDF" w:rsidRPr="003D6CDF">
              <w:rPr>
                <w:rFonts w:ascii="Times New Roman" w:eastAsia="仿宋_GB2312" w:hAnsi="Times New Roman" w:cs="Times New Roman"/>
                <w:sz w:val="28"/>
                <w:szCs w:val="32"/>
              </w:rPr>
              <w:t>期刊上发表论文</w:t>
            </w:r>
            <w:r w:rsidR="003D6CDF" w:rsidRPr="003D6CDF">
              <w:rPr>
                <w:rFonts w:ascii="Times New Roman" w:eastAsia="仿宋_GB2312" w:hAnsi="Times New Roman" w:cs="Times New Roman"/>
                <w:sz w:val="28"/>
                <w:szCs w:val="32"/>
              </w:rPr>
              <w:t>20</w:t>
            </w:r>
            <w:r w:rsidR="003D6CDF" w:rsidRPr="003D6CDF">
              <w:rPr>
                <w:rFonts w:ascii="Times New Roman" w:eastAsia="仿宋_GB2312" w:hAnsi="Times New Roman" w:cs="Times New Roman"/>
                <w:sz w:val="28"/>
                <w:szCs w:val="32"/>
              </w:rPr>
              <w:t>余篇，主持山东省自然科学基金</w:t>
            </w:r>
            <w:r w:rsidR="00603818">
              <w:rPr>
                <w:rFonts w:ascii="Times New Roman" w:eastAsia="仿宋_GB2312" w:hAnsi="Times New Roman" w:cs="Times New Roman"/>
                <w:sz w:val="28"/>
                <w:szCs w:val="32"/>
              </w:rPr>
              <w:t>2</w:t>
            </w:r>
            <w:r w:rsidR="003D6CDF" w:rsidRPr="003D6CDF">
              <w:rPr>
                <w:rFonts w:ascii="Times New Roman" w:eastAsia="仿宋_GB2312" w:hAnsi="Times New Roman" w:cs="Times New Roman"/>
                <w:sz w:val="28"/>
                <w:szCs w:val="32"/>
              </w:rPr>
              <w:t>项，作为主要完成人参与国家级及省部级课题多项。担任</w:t>
            </w:r>
            <w:r w:rsidR="003D6CDF" w:rsidRPr="003D6CDF">
              <w:rPr>
                <w:rFonts w:ascii="Times New Roman" w:eastAsia="仿宋_GB2312" w:hAnsi="Times New Roman" w:cs="Times New Roman"/>
                <w:sz w:val="28"/>
                <w:szCs w:val="32"/>
              </w:rPr>
              <w:t>IEEE Systems Journal</w:t>
            </w:r>
            <w:r w:rsidR="003D6CDF" w:rsidRPr="003D6CDF">
              <w:rPr>
                <w:rFonts w:ascii="Times New Roman" w:eastAsia="仿宋_GB2312" w:hAnsi="Times New Roman" w:cs="Times New Roman"/>
                <w:sz w:val="28"/>
                <w:szCs w:val="32"/>
              </w:rPr>
              <w:t>，</w:t>
            </w:r>
            <w:r w:rsidR="003D6CDF" w:rsidRPr="003D6CDF">
              <w:rPr>
                <w:rFonts w:ascii="Times New Roman" w:eastAsia="仿宋_GB2312" w:hAnsi="Times New Roman" w:cs="Times New Roman"/>
                <w:sz w:val="28"/>
                <w:szCs w:val="32"/>
              </w:rPr>
              <w:t>IEEE CL</w:t>
            </w:r>
            <w:r w:rsidR="00C27C88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、</w:t>
            </w:r>
            <w:r w:rsidR="00C27C88">
              <w:rPr>
                <w:rFonts w:ascii="Times New Roman" w:eastAsia="仿宋_GB2312" w:hAnsi="Times New Roman" w:cs="Times New Roman"/>
                <w:sz w:val="28"/>
                <w:szCs w:val="32"/>
              </w:rPr>
              <w:t>Signal Processing</w:t>
            </w:r>
            <w:r w:rsidR="003D6CDF" w:rsidRPr="003D6CDF">
              <w:rPr>
                <w:rFonts w:ascii="Times New Roman" w:eastAsia="仿宋_GB2312" w:hAnsi="Times New Roman" w:cs="Times New Roman"/>
                <w:sz w:val="28"/>
                <w:szCs w:val="32"/>
              </w:rPr>
              <w:t>等</w:t>
            </w:r>
            <w:r w:rsidR="00603818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多</w:t>
            </w:r>
            <w:r w:rsidR="003D6CDF" w:rsidRPr="003D6CDF">
              <w:rPr>
                <w:rFonts w:ascii="Times New Roman" w:eastAsia="仿宋_GB2312" w:hAnsi="Times New Roman" w:cs="Times New Roman"/>
                <w:sz w:val="28"/>
                <w:szCs w:val="32"/>
              </w:rPr>
              <w:t>家国际期刊审稿人。主要研究领域包括通信信号处理与测向定位、农业数据处理、机器学习等。</w:t>
            </w:r>
          </w:p>
        </w:tc>
        <w:bookmarkStart w:id="0" w:name="_GoBack"/>
        <w:bookmarkEnd w:id="0"/>
      </w:tr>
      <w:tr w:rsidR="00E8404B" w:rsidRPr="003D6CDF" w:rsidTr="00041DBB">
        <w:tc>
          <w:tcPr>
            <w:tcW w:w="8522" w:type="dxa"/>
            <w:gridSpan w:val="7"/>
          </w:tcPr>
          <w:p w:rsidR="00E8404B" w:rsidRPr="003D6CDF" w:rsidRDefault="00E8404B">
            <w:pPr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3D6CDF">
              <w:rPr>
                <w:rFonts w:ascii="Times New Roman" w:eastAsia="仿宋_GB2312" w:hAnsi="Times New Roman" w:cs="Times New Roman"/>
                <w:sz w:val="28"/>
                <w:szCs w:val="32"/>
              </w:rPr>
              <w:t>教学工作</w:t>
            </w:r>
          </w:p>
        </w:tc>
      </w:tr>
      <w:tr w:rsidR="00E8404B" w:rsidRPr="003D6CDF" w:rsidTr="00896D35">
        <w:trPr>
          <w:trHeight w:val="802"/>
        </w:trPr>
        <w:tc>
          <w:tcPr>
            <w:tcW w:w="8522" w:type="dxa"/>
            <w:gridSpan w:val="7"/>
          </w:tcPr>
          <w:p w:rsidR="00E8404B" w:rsidRPr="003D6CDF" w:rsidRDefault="003D6CDF" w:rsidP="00DA4759">
            <w:pPr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3D6CDF">
              <w:rPr>
                <w:rFonts w:ascii="Times New Roman" w:eastAsia="仿宋_GB2312" w:hAnsi="Times New Roman" w:cs="Times New Roman"/>
                <w:sz w:val="28"/>
                <w:szCs w:val="32"/>
              </w:rPr>
              <w:t>主讲本科课程包括：《高频电子线路》</w:t>
            </w:r>
            <w:r w:rsidR="00DA4759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、</w:t>
            </w:r>
            <w:r w:rsidRPr="003D6CDF">
              <w:rPr>
                <w:rFonts w:ascii="Times New Roman" w:eastAsia="仿宋_GB2312" w:hAnsi="Times New Roman" w:cs="Times New Roman"/>
                <w:sz w:val="28"/>
                <w:szCs w:val="32"/>
              </w:rPr>
              <w:t>《通信系统仿真》</w:t>
            </w:r>
            <w:r w:rsidR="00DA4759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、</w:t>
            </w:r>
            <w:r w:rsidRPr="003D6CDF">
              <w:rPr>
                <w:rFonts w:ascii="Times New Roman" w:eastAsia="仿宋_GB2312" w:hAnsi="Times New Roman" w:cs="Times New Roman"/>
                <w:sz w:val="28"/>
                <w:szCs w:val="32"/>
              </w:rPr>
              <w:t>《</w:t>
            </w:r>
            <w:r w:rsidRPr="003D6CDF">
              <w:rPr>
                <w:rFonts w:ascii="Times New Roman" w:eastAsia="仿宋_GB2312" w:hAnsi="Times New Roman" w:cs="Times New Roman"/>
                <w:sz w:val="28"/>
                <w:szCs w:val="32"/>
              </w:rPr>
              <w:t>MATLAB</w:t>
            </w:r>
            <w:r w:rsidRPr="003D6CDF">
              <w:rPr>
                <w:rFonts w:ascii="Times New Roman" w:eastAsia="仿宋_GB2312" w:hAnsi="Times New Roman" w:cs="Times New Roman"/>
                <w:sz w:val="28"/>
                <w:szCs w:val="32"/>
              </w:rPr>
              <w:t>语言》等。</w:t>
            </w:r>
          </w:p>
        </w:tc>
      </w:tr>
      <w:tr w:rsidR="00E8404B" w:rsidRPr="003D6CDF" w:rsidTr="00CC4D94">
        <w:tc>
          <w:tcPr>
            <w:tcW w:w="8522" w:type="dxa"/>
            <w:gridSpan w:val="7"/>
          </w:tcPr>
          <w:p w:rsidR="00E8404B" w:rsidRPr="003D6CDF" w:rsidRDefault="00E8404B">
            <w:pPr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3D6CDF">
              <w:rPr>
                <w:rFonts w:ascii="Times New Roman" w:eastAsia="仿宋_GB2312" w:hAnsi="Times New Roman" w:cs="Times New Roman"/>
                <w:sz w:val="28"/>
                <w:szCs w:val="32"/>
              </w:rPr>
              <w:t>研究方向</w:t>
            </w:r>
          </w:p>
        </w:tc>
      </w:tr>
      <w:tr w:rsidR="00E8404B" w:rsidRPr="003D6CDF" w:rsidTr="00896D35">
        <w:trPr>
          <w:trHeight w:val="908"/>
        </w:trPr>
        <w:tc>
          <w:tcPr>
            <w:tcW w:w="8522" w:type="dxa"/>
            <w:gridSpan w:val="7"/>
          </w:tcPr>
          <w:p w:rsidR="003D6CDF" w:rsidRDefault="003D6CDF">
            <w:pPr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lastRenderedPageBreak/>
              <w:t>[</w:t>
            </w: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]</w:t>
            </w: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通信信号处理与测向定位</w:t>
            </w:r>
          </w:p>
          <w:p w:rsidR="003D6CDF" w:rsidRDefault="003D6CDF">
            <w:pPr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[2]</w:t>
            </w: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农业数据处理</w:t>
            </w:r>
          </w:p>
          <w:p w:rsidR="00E8404B" w:rsidRPr="003D6CDF" w:rsidRDefault="003D6CDF">
            <w:pPr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[</w:t>
            </w:r>
            <w:r>
              <w:rPr>
                <w:rFonts w:ascii="Times New Roman" w:eastAsia="仿宋_GB2312" w:hAnsi="Times New Roman" w:cs="Times New Roman"/>
                <w:sz w:val="28"/>
                <w:szCs w:val="32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]</w:t>
            </w:r>
            <w:r w:rsidRPr="003D6CDF">
              <w:rPr>
                <w:rFonts w:ascii="Times New Roman" w:eastAsia="仿宋_GB2312" w:hAnsi="Times New Roman" w:cs="Times New Roman"/>
                <w:sz w:val="28"/>
                <w:szCs w:val="32"/>
              </w:rPr>
              <w:t>机器学习</w:t>
            </w:r>
          </w:p>
        </w:tc>
      </w:tr>
      <w:tr w:rsidR="00E8404B" w:rsidRPr="003D6CDF" w:rsidTr="008E165A">
        <w:tc>
          <w:tcPr>
            <w:tcW w:w="8522" w:type="dxa"/>
            <w:gridSpan w:val="7"/>
          </w:tcPr>
          <w:p w:rsidR="00E8404B" w:rsidRPr="003D6CDF" w:rsidRDefault="00E8404B">
            <w:pPr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3D6CDF">
              <w:rPr>
                <w:rFonts w:ascii="Times New Roman" w:eastAsia="仿宋_GB2312" w:hAnsi="Times New Roman" w:cs="Times New Roman"/>
                <w:sz w:val="28"/>
                <w:szCs w:val="32"/>
              </w:rPr>
              <w:t>科研项目（</w:t>
            </w:r>
            <w:r w:rsidR="00896D35" w:rsidRPr="003D6CDF">
              <w:rPr>
                <w:rFonts w:ascii="Times New Roman" w:eastAsia="仿宋_GB2312" w:hAnsi="Times New Roman" w:cs="Times New Roman"/>
                <w:sz w:val="28"/>
                <w:szCs w:val="32"/>
              </w:rPr>
              <w:t>2010-2020</w:t>
            </w:r>
            <w:r w:rsidR="00896D35" w:rsidRPr="003D6CDF">
              <w:rPr>
                <w:rFonts w:ascii="Times New Roman" w:eastAsia="仿宋_GB2312" w:hAnsi="Times New Roman" w:cs="Times New Roman"/>
                <w:sz w:val="28"/>
                <w:szCs w:val="32"/>
              </w:rPr>
              <w:t>年</w:t>
            </w:r>
            <w:r w:rsidRPr="003D6CDF">
              <w:rPr>
                <w:rFonts w:ascii="Times New Roman" w:eastAsia="仿宋_GB2312" w:hAnsi="Times New Roman" w:cs="Times New Roman"/>
                <w:sz w:val="28"/>
                <w:szCs w:val="32"/>
              </w:rPr>
              <w:t>）</w:t>
            </w:r>
          </w:p>
        </w:tc>
      </w:tr>
      <w:tr w:rsidR="00E8404B" w:rsidRPr="003D6CDF" w:rsidTr="00896D35">
        <w:trPr>
          <w:trHeight w:val="1058"/>
        </w:trPr>
        <w:tc>
          <w:tcPr>
            <w:tcW w:w="8522" w:type="dxa"/>
            <w:gridSpan w:val="7"/>
          </w:tcPr>
          <w:p w:rsidR="00A25CF6" w:rsidRDefault="00A25CF6" w:rsidP="00DA4759">
            <w:pPr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A25CF6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 xml:space="preserve">[1] </w:t>
            </w:r>
            <w:r w:rsidRPr="00A25CF6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山东省自然科学基金培养基金</w:t>
            </w:r>
            <w:r w:rsidRPr="00A25CF6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ZR201702070013</w:t>
            </w:r>
            <w:r w:rsidRPr="00A25CF6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，</w:t>
            </w:r>
            <w:r w:rsidRPr="00A25CF6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2017-2018</w:t>
            </w:r>
            <w:r w:rsidRPr="00A25CF6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，主持；</w:t>
            </w:r>
          </w:p>
          <w:p w:rsidR="00E8404B" w:rsidRPr="00DA4759" w:rsidRDefault="00A25CF6" w:rsidP="00DA4759">
            <w:pPr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A25CF6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 xml:space="preserve">[2] </w:t>
            </w:r>
            <w:r w:rsidRPr="00A25CF6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山东省自然科学基金面上项目</w:t>
            </w:r>
            <w:r w:rsidRPr="00A25CF6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 xml:space="preserve"> ZR2019MF026</w:t>
            </w:r>
            <w:r w:rsidRPr="00A25CF6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，</w:t>
            </w:r>
            <w:r w:rsidRPr="00A25CF6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2019-2022</w:t>
            </w:r>
            <w:r w:rsidRPr="00A25CF6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，主持</w:t>
            </w:r>
          </w:p>
        </w:tc>
      </w:tr>
      <w:tr w:rsidR="00E8404B" w:rsidRPr="003D6CDF" w:rsidTr="008E165A">
        <w:tc>
          <w:tcPr>
            <w:tcW w:w="8522" w:type="dxa"/>
            <w:gridSpan w:val="7"/>
          </w:tcPr>
          <w:p w:rsidR="00E8404B" w:rsidRPr="003D6CDF" w:rsidRDefault="00896D35">
            <w:pPr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3D6CDF">
              <w:rPr>
                <w:rFonts w:ascii="Times New Roman" w:eastAsia="仿宋_GB2312" w:hAnsi="Times New Roman" w:cs="Times New Roman"/>
                <w:sz w:val="28"/>
                <w:szCs w:val="32"/>
              </w:rPr>
              <w:t>学术论文（</w:t>
            </w:r>
            <w:r w:rsidRPr="003D6CDF">
              <w:rPr>
                <w:rFonts w:ascii="Times New Roman" w:eastAsia="仿宋_GB2312" w:hAnsi="Times New Roman" w:cs="Times New Roman"/>
                <w:sz w:val="28"/>
                <w:szCs w:val="32"/>
              </w:rPr>
              <w:t>2010-2020</w:t>
            </w:r>
            <w:r w:rsidRPr="003D6CDF">
              <w:rPr>
                <w:rFonts w:ascii="Times New Roman" w:eastAsia="仿宋_GB2312" w:hAnsi="Times New Roman" w:cs="Times New Roman"/>
                <w:sz w:val="28"/>
                <w:szCs w:val="32"/>
              </w:rPr>
              <w:t>年，以第一作者及通讯作者发表的部分论文）</w:t>
            </w:r>
          </w:p>
        </w:tc>
      </w:tr>
      <w:tr w:rsidR="00E8404B" w:rsidRPr="003D6CDF" w:rsidTr="00896D35">
        <w:trPr>
          <w:trHeight w:val="912"/>
        </w:trPr>
        <w:tc>
          <w:tcPr>
            <w:tcW w:w="8522" w:type="dxa"/>
            <w:gridSpan w:val="7"/>
          </w:tcPr>
          <w:p w:rsidR="003D6CDF" w:rsidRPr="00DA4759" w:rsidRDefault="003D6CDF" w:rsidP="00DA4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759">
              <w:rPr>
                <w:rFonts w:ascii="Times New Roman" w:hAnsi="Times New Roman" w:cs="Times New Roman"/>
                <w:sz w:val="28"/>
                <w:szCs w:val="28"/>
              </w:rPr>
              <w:t>[1]</w:t>
            </w:r>
            <w:r w:rsidRPr="00DA4759">
              <w:rPr>
                <w:rFonts w:ascii="Times New Roman" w:hAnsi="Times New Roman" w:cs="Times New Roman"/>
                <w:sz w:val="28"/>
                <w:szCs w:val="28"/>
              </w:rPr>
              <w:tab/>
              <w:t>Real-valued DOA estimation with unknown number of sources via reweighted nuclear norm minimization, Signal Pr</w:t>
            </w:r>
            <w:r w:rsidR="00DA4759" w:rsidRPr="00DA4759">
              <w:rPr>
                <w:rFonts w:ascii="Times New Roman" w:hAnsi="Times New Roman" w:cs="Times New Roman"/>
                <w:sz w:val="28"/>
                <w:szCs w:val="28"/>
              </w:rPr>
              <w:t xml:space="preserve">ocessing, vol. 148, pp. 48-55, </w:t>
            </w:r>
            <w:r w:rsidRPr="00DA4759">
              <w:rPr>
                <w:rFonts w:ascii="Times New Roman" w:hAnsi="Times New Roman" w:cs="Times New Roman"/>
                <w:sz w:val="28"/>
                <w:szCs w:val="28"/>
              </w:rPr>
              <w:t xml:space="preserve">2018. </w:t>
            </w:r>
          </w:p>
          <w:p w:rsidR="00DA4759" w:rsidRPr="00DA4759" w:rsidRDefault="003D6CDF" w:rsidP="00DA4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759">
              <w:rPr>
                <w:rFonts w:ascii="Times New Roman" w:hAnsi="Times New Roman" w:cs="Times New Roman"/>
                <w:sz w:val="28"/>
                <w:szCs w:val="28"/>
              </w:rPr>
              <w:t>[2]</w:t>
            </w:r>
            <w:r w:rsidRPr="00DA475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An efficient dictionary learning-based 2-D DOA estimation without pair matching for co-prime parallel arrays, IEEE Access, vol. 6, no. 99, pp. 8510-8518, 2018. </w:t>
            </w:r>
          </w:p>
          <w:p w:rsidR="003D6CDF" w:rsidRPr="00DA4759" w:rsidRDefault="003D6CDF" w:rsidP="00DA4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759">
              <w:rPr>
                <w:rFonts w:ascii="Times New Roman" w:hAnsi="Times New Roman" w:cs="Times New Roman"/>
                <w:sz w:val="28"/>
                <w:szCs w:val="28"/>
              </w:rPr>
              <w:t>[3]</w:t>
            </w:r>
            <w:r w:rsidRPr="00DA475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Reduced dimension based two-dimensional DOA estimation with full DOFs for generalized co-prime planar arrays. Sensors, vol. 18, no. 6, pp. 1725, 2018. </w:t>
            </w:r>
          </w:p>
          <w:p w:rsidR="00DA4759" w:rsidRPr="00DA4759" w:rsidRDefault="003D6CDF" w:rsidP="00DA4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759">
              <w:rPr>
                <w:rFonts w:ascii="Times New Roman" w:hAnsi="Times New Roman" w:cs="Times New Roman"/>
                <w:sz w:val="28"/>
                <w:szCs w:val="28"/>
              </w:rPr>
              <w:t>[4]</w:t>
            </w:r>
            <w:r w:rsidRPr="00DA475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Partial spectral search-based DOA estimation method for co-prime linear arrays, Electronics Letters, vol. 51, no. 24, pp. 2053-2055, 2015. </w:t>
            </w:r>
          </w:p>
          <w:p w:rsidR="003D6CDF" w:rsidRPr="00DA4759" w:rsidRDefault="003D6CDF" w:rsidP="00DA4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759">
              <w:rPr>
                <w:rFonts w:ascii="Times New Roman" w:hAnsi="Times New Roman" w:cs="Times New Roman"/>
                <w:sz w:val="28"/>
                <w:szCs w:val="28"/>
              </w:rPr>
              <w:t>[5]</w:t>
            </w:r>
            <w:r w:rsidRPr="00DA475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A low-complexity ESPRIT-based DOA estimation method for co-prime linear arrays, Sensors, vol.16, no. 9, pp. 1367, 2016. </w:t>
            </w:r>
          </w:p>
          <w:p w:rsidR="003D6CDF" w:rsidRPr="00DA4759" w:rsidRDefault="003D6CDF" w:rsidP="00DA4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759">
              <w:rPr>
                <w:rFonts w:ascii="Times New Roman" w:hAnsi="Times New Roman" w:cs="Times New Roman"/>
                <w:sz w:val="28"/>
                <w:szCs w:val="28"/>
              </w:rPr>
              <w:t>[6]</w:t>
            </w:r>
            <w:r w:rsidRPr="00DA475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An iterative approach for sparse direction-of-arrival estimation in </w:t>
            </w:r>
            <w:r w:rsidRPr="00DA47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co-prime arrays with off-grid targets, Digital Signal Processing, vol. 61, pp. 35-42, 2017. </w:t>
            </w:r>
          </w:p>
          <w:p w:rsidR="00DA4759" w:rsidRPr="00DA4759" w:rsidRDefault="003D6CDF" w:rsidP="00DA4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759">
              <w:rPr>
                <w:rFonts w:ascii="Times New Roman" w:hAnsi="Times New Roman" w:cs="Times New Roman"/>
                <w:sz w:val="28"/>
                <w:szCs w:val="28"/>
              </w:rPr>
              <w:t>[7]</w:t>
            </w:r>
            <w:r w:rsidRPr="00DA475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Two-Dimensional Direction-of-Arrival Estimation for Co-Prime Planar Arrays: A Partial Spectral Search Approach. IEEE Sensors Journal, 2016, 16(14): 5660-5670. </w:t>
            </w:r>
          </w:p>
          <w:p w:rsidR="003D6CDF" w:rsidRPr="00DA4759" w:rsidRDefault="003D6CDF" w:rsidP="00DA4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759">
              <w:rPr>
                <w:rFonts w:ascii="Times New Roman" w:hAnsi="Times New Roman" w:cs="Times New Roman"/>
                <w:sz w:val="28"/>
                <w:szCs w:val="28"/>
              </w:rPr>
              <w:t xml:space="preserve">[8] Optimal power allocation for bi-directional full duplex underlay cognitive radio networks.  </w:t>
            </w:r>
            <w:hyperlink r:id="rId9" w:anchor="LanZCGS18" w:history="1">
              <w:r w:rsidRPr="00DA4759">
                <w:rPr>
                  <w:rFonts w:ascii="Times New Roman" w:hAnsi="Times New Roman" w:cs="Times New Roman"/>
                  <w:sz w:val="28"/>
                  <w:szCs w:val="28"/>
                </w:rPr>
                <w:t>IET Communications 2018</w:t>
              </w:r>
              <w:proofErr w:type="gramStart"/>
              <w:r w:rsidRPr="00DA4759">
                <w:rPr>
                  <w:rFonts w:ascii="Times New Roman" w:hAnsi="Times New Roman" w:cs="Times New Roman"/>
                  <w:sz w:val="28"/>
                  <w:szCs w:val="28"/>
                </w:rPr>
                <w:t>,12</w:t>
              </w:r>
              <w:proofErr w:type="gramEnd"/>
              <w:r w:rsidRPr="00DA4759">
                <w:rPr>
                  <w:rFonts w:ascii="Times New Roman" w:hAnsi="Times New Roman" w:cs="Times New Roman"/>
                  <w:sz w:val="28"/>
                  <w:szCs w:val="28"/>
                </w:rPr>
                <w:t>(2)</w:t>
              </w:r>
            </w:hyperlink>
            <w:r w:rsidR="00DA4759" w:rsidRPr="00DA4759">
              <w:rPr>
                <w:rFonts w:ascii="Times New Roman" w:hAnsi="Times New Roman" w:cs="Times New Roman"/>
                <w:sz w:val="28"/>
                <w:szCs w:val="28"/>
              </w:rPr>
              <w:t>: 220-227.</w:t>
            </w:r>
          </w:p>
          <w:p w:rsidR="00E8404B" w:rsidRPr="00DA4759" w:rsidRDefault="003D6CDF" w:rsidP="00DA4759">
            <w:pPr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DA4759">
              <w:rPr>
                <w:rFonts w:ascii="Times New Roman" w:hAnsi="Times New Roman" w:cs="Times New Roman"/>
                <w:sz w:val="28"/>
                <w:szCs w:val="28"/>
              </w:rPr>
              <w:t>[9] Performance Analysis of Transmit Antenna Selection for Cognitive Radio Systems with Imperfect Channel Estimation, EURASIP Journal on Advances in Sig</w:t>
            </w:r>
            <w:r w:rsidR="00DA4759" w:rsidRPr="00DA4759">
              <w:rPr>
                <w:rFonts w:ascii="Times New Roman" w:hAnsi="Times New Roman" w:cs="Times New Roman"/>
                <w:sz w:val="28"/>
                <w:szCs w:val="28"/>
              </w:rPr>
              <w:t>nal Processing, 2016, 2016: 1-9.</w:t>
            </w:r>
          </w:p>
        </w:tc>
      </w:tr>
      <w:tr w:rsidR="00E8404B" w:rsidRPr="003D6CDF" w:rsidTr="008E165A">
        <w:tc>
          <w:tcPr>
            <w:tcW w:w="8522" w:type="dxa"/>
            <w:gridSpan w:val="7"/>
          </w:tcPr>
          <w:p w:rsidR="00E8404B" w:rsidRPr="003D6CDF" w:rsidRDefault="00896D35">
            <w:pPr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3D6CDF">
              <w:rPr>
                <w:rFonts w:ascii="Times New Roman" w:eastAsia="仿宋_GB2312" w:hAnsi="Times New Roman" w:cs="Times New Roman"/>
                <w:sz w:val="28"/>
                <w:szCs w:val="32"/>
              </w:rPr>
              <w:lastRenderedPageBreak/>
              <w:t>教材专著（</w:t>
            </w:r>
            <w:r w:rsidRPr="003D6CDF">
              <w:rPr>
                <w:rFonts w:ascii="Times New Roman" w:eastAsia="仿宋_GB2312" w:hAnsi="Times New Roman" w:cs="Times New Roman"/>
                <w:sz w:val="28"/>
                <w:szCs w:val="32"/>
              </w:rPr>
              <w:t>2010-2020</w:t>
            </w:r>
            <w:r w:rsidRPr="003D6CDF">
              <w:rPr>
                <w:rFonts w:ascii="Times New Roman" w:eastAsia="仿宋_GB2312" w:hAnsi="Times New Roman" w:cs="Times New Roman"/>
                <w:sz w:val="28"/>
                <w:szCs w:val="32"/>
              </w:rPr>
              <w:t>年）</w:t>
            </w:r>
          </w:p>
        </w:tc>
      </w:tr>
      <w:tr w:rsidR="00896D35" w:rsidRPr="003D6CDF" w:rsidTr="008E165A">
        <w:tc>
          <w:tcPr>
            <w:tcW w:w="8522" w:type="dxa"/>
            <w:gridSpan w:val="7"/>
          </w:tcPr>
          <w:p w:rsidR="00896D35" w:rsidRPr="003D6CDF" w:rsidRDefault="00A25CF6">
            <w:pPr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无</w:t>
            </w:r>
          </w:p>
        </w:tc>
      </w:tr>
      <w:tr w:rsidR="00896D35" w:rsidRPr="003D6CDF" w:rsidTr="008E165A">
        <w:tc>
          <w:tcPr>
            <w:tcW w:w="8522" w:type="dxa"/>
            <w:gridSpan w:val="7"/>
          </w:tcPr>
          <w:p w:rsidR="00896D35" w:rsidRPr="003D6CDF" w:rsidRDefault="00896D35">
            <w:pPr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3D6CDF">
              <w:rPr>
                <w:rFonts w:ascii="Times New Roman" w:eastAsia="仿宋_GB2312" w:hAnsi="Times New Roman" w:cs="Times New Roman"/>
                <w:sz w:val="28"/>
                <w:szCs w:val="32"/>
              </w:rPr>
              <w:t>发明专利（</w:t>
            </w:r>
            <w:r w:rsidRPr="003D6CDF">
              <w:rPr>
                <w:rFonts w:ascii="Times New Roman" w:eastAsia="仿宋_GB2312" w:hAnsi="Times New Roman" w:cs="Times New Roman"/>
                <w:sz w:val="28"/>
                <w:szCs w:val="32"/>
              </w:rPr>
              <w:t>2010-2020</w:t>
            </w:r>
            <w:r w:rsidRPr="003D6CDF">
              <w:rPr>
                <w:rFonts w:ascii="Times New Roman" w:eastAsia="仿宋_GB2312" w:hAnsi="Times New Roman" w:cs="Times New Roman"/>
                <w:sz w:val="28"/>
                <w:szCs w:val="32"/>
              </w:rPr>
              <w:t>年）</w:t>
            </w:r>
          </w:p>
        </w:tc>
      </w:tr>
      <w:tr w:rsidR="00896D35" w:rsidRPr="003D6CDF" w:rsidTr="008E165A">
        <w:tc>
          <w:tcPr>
            <w:tcW w:w="8522" w:type="dxa"/>
            <w:gridSpan w:val="7"/>
          </w:tcPr>
          <w:p w:rsidR="003D6CDF" w:rsidRPr="003D6CDF" w:rsidRDefault="003D6CDF" w:rsidP="003D6CDF">
            <w:pPr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3D6CDF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[1]</w:t>
            </w:r>
            <w:r w:rsidRPr="003D6CDF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ab/>
            </w:r>
            <w:r w:rsidRPr="003D6CDF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一种用于认知全双工无线通信系统的功率分配方法，中国，公开号：</w:t>
            </w:r>
            <w:r w:rsidRPr="003D6CDF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106211303A</w:t>
            </w:r>
          </w:p>
          <w:p w:rsidR="003D6CDF" w:rsidRPr="003D6CDF" w:rsidRDefault="003D6CDF" w:rsidP="003D6CDF">
            <w:pPr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3D6CDF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[2]</w:t>
            </w:r>
            <w:r w:rsidRPr="003D6CDF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ab/>
            </w:r>
            <w:r w:rsidRPr="003D6CDF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互质阵列中基于迭代稀疏重构的</w:t>
            </w:r>
            <w:r w:rsidRPr="003D6CDF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DOA</w:t>
            </w:r>
            <w:r w:rsidRPr="003D6CDF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估计方法，中国，公开号：</w:t>
            </w:r>
            <w:r w:rsidRPr="003D6CDF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 xml:space="preserve"> 106021637A</w:t>
            </w:r>
          </w:p>
          <w:p w:rsidR="00896D35" w:rsidRPr="003D6CDF" w:rsidRDefault="003D6CDF" w:rsidP="003D6CDF">
            <w:pPr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3D6CDF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[3]</w:t>
            </w:r>
            <w:r w:rsidRPr="003D6CDF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ab/>
            </w:r>
            <w:r w:rsidRPr="003D6CDF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基于</w:t>
            </w:r>
            <w:r w:rsidRPr="003D6CDF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NB-</w:t>
            </w:r>
            <w:proofErr w:type="spellStart"/>
            <w:r w:rsidRPr="003D6CDF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IoT</w:t>
            </w:r>
            <w:proofErr w:type="spellEnd"/>
            <w:r w:rsidRPr="003D6CDF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的室内环境控制系统，中国，公开号：</w:t>
            </w:r>
            <w:r w:rsidRPr="003D6CDF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208285343U</w:t>
            </w:r>
          </w:p>
        </w:tc>
      </w:tr>
    </w:tbl>
    <w:p w:rsidR="00E8404B" w:rsidRPr="003D6CDF" w:rsidRDefault="00E8404B">
      <w:pPr>
        <w:rPr>
          <w:rFonts w:ascii="Times New Roman" w:eastAsia="仿宋_GB2312" w:hAnsi="Times New Roman" w:cs="Times New Roman"/>
          <w:sz w:val="32"/>
          <w:szCs w:val="32"/>
        </w:rPr>
      </w:pPr>
    </w:p>
    <w:sectPr w:rsidR="00E8404B" w:rsidRPr="003D6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984" w:rsidRDefault="00732984" w:rsidP="005D1DBA">
      <w:r>
        <w:separator/>
      </w:r>
    </w:p>
  </w:endnote>
  <w:endnote w:type="continuationSeparator" w:id="0">
    <w:p w:rsidR="00732984" w:rsidRDefault="00732984" w:rsidP="005D1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 Light">
    <w:altName w:val="Microsoft JhengHei"/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984" w:rsidRDefault="00732984" w:rsidP="005D1DBA">
      <w:r>
        <w:separator/>
      </w:r>
    </w:p>
  </w:footnote>
  <w:footnote w:type="continuationSeparator" w:id="0">
    <w:p w:rsidR="00732984" w:rsidRDefault="00732984" w:rsidP="005D1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F349A"/>
    <w:multiLevelType w:val="hybridMultilevel"/>
    <w:tmpl w:val="809C7CDC"/>
    <w:lvl w:ilvl="0" w:tplc="186E9924">
      <w:start w:val="1"/>
      <w:numFmt w:val="decimal"/>
      <w:lvlText w:val="[%1]"/>
      <w:lvlJc w:val="left"/>
      <w:pPr>
        <w:ind w:left="315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741"/>
    <w:rsid w:val="00007423"/>
    <w:rsid w:val="00016E7E"/>
    <w:rsid w:val="00065E0D"/>
    <w:rsid w:val="00230E95"/>
    <w:rsid w:val="002E574A"/>
    <w:rsid w:val="003B35AF"/>
    <w:rsid w:val="003D6CDF"/>
    <w:rsid w:val="0050461B"/>
    <w:rsid w:val="005D1DBA"/>
    <w:rsid w:val="00603818"/>
    <w:rsid w:val="006952C0"/>
    <w:rsid w:val="00732984"/>
    <w:rsid w:val="00756D1B"/>
    <w:rsid w:val="007675C4"/>
    <w:rsid w:val="00790741"/>
    <w:rsid w:val="007A4C39"/>
    <w:rsid w:val="007D6D70"/>
    <w:rsid w:val="00896D35"/>
    <w:rsid w:val="008E37FB"/>
    <w:rsid w:val="00A25CF6"/>
    <w:rsid w:val="00A9671D"/>
    <w:rsid w:val="00B07F60"/>
    <w:rsid w:val="00B877E4"/>
    <w:rsid w:val="00BB5758"/>
    <w:rsid w:val="00C27C88"/>
    <w:rsid w:val="00C542B5"/>
    <w:rsid w:val="00CA47D8"/>
    <w:rsid w:val="00D1065B"/>
    <w:rsid w:val="00DA4759"/>
    <w:rsid w:val="00DF62D0"/>
    <w:rsid w:val="00E02198"/>
    <w:rsid w:val="00E06314"/>
    <w:rsid w:val="00E802F5"/>
    <w:rsid w:val="00E8404B"/>
    <w:rsid w:val="00EC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E8404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1D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1D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1D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1DBA"/>
    <w:rPr>
      <w:sz w:val="18"/>
      <w:szCs w:val="18"/>
    </w:rPr>
  </w:style>
  <w:style w:type="paragraph" w:customStyle="1" w:styleId="vsbcontentstart">
    <w:name w:val="vsbcontent_start"/>
    <w:basedOn w:val="a"/>
    <w:rsid w:val="00E840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E840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E8404B"/>
    <w:rPr>
      <w:color w:val="0000FF"/>
      <w:u w:val="single"/>
    </w:rPr>
  </w:style>
  <w:style w:type="character" w:customStyle="1" w:styleId="3Char">
    <w:name w:val="标题 3 Char"/>
    <w:basedOn w:val="a0"/>
    <w:link w:val="3"/>
    <w:uiPriority w:val="9"/>
    <w:rsid w:val="00E8404B"/>
    <w:rPr>
      <w:rFonts w:ascii="宋体" w:eastAsia="宋体" w:hAnsi="宋体" w:cs="宋体"/>
      <w:b/>
      <w:bCs/>
      <w:kern w:val="0"/>
      <w:sz w:val="27"/>
      <w:szCs w:val="27"/>
    </w:rPr>
  </w:style>
  <w:style w:type="table" w:styleId="a7">
    <w:name w:val="Table Grid"/>
    <w:basedOn w:val="a1"/>
    <w:uiPriority w:val="59"/>
    <w:rsid w:val="00E840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D6CDF"/>
    <w:pPr>
      <w:ind w:firstLineChars="200" w:firstLine="420"/>
      <w:jc w:val="left"/>
    </w:pPr>
    <w:rPr>
      <w:rFonts w:ascii="Microsoft JhengHei Light" w:eastAsia="Microsoft JhengHei Light" w:hAnsi="Microsoft JhengHei Light" w:cs="Microsoft JhengHei Light"/>
      <w:color w:val="000000"/>
      <w:kern w:val="0"/>
      <w:sz w:val="24"/>
      <w:szCs w:val="24"/>
      <w:lang w:val="zh-TW" w:eastAsia="zh-TW" w:bidi="zh-TW"/>
    </w:rPr>
  </w:style>
  <w:style w:type="paragraph" w:styleId="a9">
    <w:name w:val="Balloon Text"/>
    <w:basedOn w:val="a"/>
    <w:link w:val="Char1"/>
    <w:uiPriority w:val="99"/>
    <w:semiHidden/>
    <w:unhideWhenUsed/>
    <w:rsid w:val="00BB5758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BB57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E8404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1D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1D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1D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1DBA"/>
    <w:rPr>
      <w:sz w:val="18"/>
      <w:szCs w:val="18"/>
    </w:rPr>
  </w:style>
  <w:style w:type="paragraph" w:customStyle="1" w:styleId="vsbcontentstart">
    <w:name w:val="vsbcontent_start"/>
    <w:basedOn w:val="a"/>
    <w:rsid w:val="00E840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E840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E8404B"/>
    <w:rPr>
      <w:color w:val="0000FF"/>
      <w:u w:val="single"/>
    </w:rPr>
  </w:style>
  <w:style w:type="character" w:customStyle="1" w:styleId="3Char">
    <w:name w:val="标题 3 Char"/>
    <w:basedOn w:val="a0"/>
    <w:link w:val="3"/>
    <w:uiPriority w:val="9"/>
    <w:rsid w:val="00E8404B"/>
    <w:rPr>
      <w:rFonts w:ascii="宋体" w:eastAsia="宋体" w:hAnsi="宋体" w:cs="宋体"/>
      <w:b/>
      <w:bCs/>
      <w:kern w:val="0"/>
      <w:sz w:val="27"/>
      <w:szCs w:val="27"/>
    </w:rPr>
  </w:style>
  <w:style w:type="table" w:styleId="a7">
    <w:name w:val="Table Grid"/>
    <w:basedOn w:val="a1"/>
    <w:uiPriority w:val="59"/>
    <w:rsid w:val="00E840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D6CDF"/>
    <w:pPr>
      <w:ind w:firstLineChars="200" w:firstLine="420"/>
      <w:jc w:val="left"/>
    </w:pPr>
    <w:rPr>
      <w:rFonts w:ascii="Microsoft JhengHei Light" w:eastAsia="Microsoft JhengHei Light" w:hAnsi="Microsoft JhengHei Light" w:cs="Microsoft JhengHei Light"/>
      <w:color w:val="000000"/>
      <w:kern w:val="0"/>
      <w:sz w:val="24"/>
      <w:szCs w:val="24"/>
      <w:lang w:val="zh-TW" w:eastAsia="zh-TW" w:bidi="zh-TW"/>
    </w:rPr>
  </w:style>
  <w:style w:type="paragraph" w:styleId="a9">
    <w:name w:val="Balloon Text"/>
    <w:basedOn w:val="a"/>
    <w:link w:val="Char1"/>
    <w:uiPriority w:val="99"/>
    <w:semiHidden/>
    <w:unhideWhenUsed/>
    <w:rsid w:val="00BB5758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BB57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blp.uni-trier.de/db/journals/iet-com/iet-com12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zhouhu </dc:creator>
  <cp:keywords/>
  <dc:description/>
  <cp:lastModifiedBy>daohangxitong.com</cp:lastModifiedBy>
  <cp:revision>20</cp:revision>
  <dcterms:created xsi:type="dcterms:W3CDTF">2020-09-18T00:49:00Z</dcterms:created>
  <dcterms:modified xsi:type="dcterms:W3CDTF">2022-07-21T02:14:00Z</dcterms:modified>
</cp:coreProperties>
</file>